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927F" w14:textId="016AB338" w:rsidR="008F04F3" w:rsidRDefault="008F04F3" w:rsidP="008F04F3">
      <w:pPr>
        <w:pStyle w:val="NormalWeb"/>
        <w:jc w:val="right"/>
        <w:rPr>
          <w:rFonts w:asciiTheme="minorHAnsi" w:hAnsiTheme="minorHAnsi" w:cstheme="minorHAnsi"/>
          <w:color w:val="000000"/>
          <w:sz w:val="22"/>
          <w:szCs w:val="22"/>
        </w:rPr>
      </w:pPr>
      <w:bookmarkStart w:id="0" w:name="_GoBack"/>
      <w:bookmarkEnd w:id="0"/>
      <w:r>
        <w:rPr>
          <w:noProof/>
        </w:rPr>
        <w:drawing>
          <wp:inline distT="0" distB="0" distL="0" distR="0" wp14:anchorId="14A63D84" wp14:editId="11FBBC12">
            <wp:extent cx="1300465" cy="554296"/>
            <wp:effectExtent l="0" t="0" r="0" b="0"/>
            <wp:docPr id="6" name="Picture 5">
              <a:extLst xmlns:a="http://schemas.openxmlformats.org/drawingml/2006/main">
                <a:ext uri="{FF2B5EF4-FFF2-40B4-BE49-F238E27FC236}">
                  <a16:creationId xmlns:a16="http://schemas.microsoft.com/office/drawing/2014/main" id="{09806B2D-03FA-456C-9FF2-9BFC44E07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9806B2D-03FA-456C-9FF2-9BFC44E07D89}"/>
                        </a:ext>
                      </a:extLst>
                    </pic:cNvPr>
                    <pic:cNvPicPr>
                      <a:picLocks noChangeAspect="1"/>
                    </pic:cNvPicPr>
                  </pic:nvPicPr>
                  <pic:blipFill>
                    <a:blip r:embed="rId5"/>
                    <a:stretch>
                      <a:fillRect/>
                    </a:stretch>
                  </pic:blipFill>
                  <pic:spPr>
                    <a:xfrm>
                      <a:off x="0" y="0"/>
                      <a:ext cx="1300465" cy="554296"/>
                    </a:xfrm>
                    <a:prstGeom prst="rect">
                      <a:avLst/>
                    </a:prstGeom>
                  </pic:spPr>
                </pic:pic>
              </a:graphicData>
            </a:graphic>
          </wp:inline>
        </w:drawing>
      </w:r>
    </w:p>
    <w:p w14:paraId="41A6C3AC" w14:textId="392AA19B" w:rsidR="00A57E55" w:rsidRPr="002C04D6" w:rsidRDefault="00A57E55" w:rsidP="00A57E55">
      <w:pPr>
        <w:pStyle w:val="NormalWeb"/>
        <w:jc w:val="right"/>
        <w:rPr>
          <w:rFonts w:asciiTheme="minorHAnsi" w:hAnsiTheme="minorHAnsi" w:cstheme="minorHAnsi"/>
          <w:color w:val="000000"/>
          <w:sz w:val="22"/>
          <w:szCs w:val="22"/>
        </w:rPr>
      </w:pPr>
      <w:r w:rsidRPr="002C04D6">
        <w:rPr>
          <w:rFonts w:asciiTheme="minorHAnsi" w:hAnsiTheme="minorHAnsi" w:cstheme="minorHAnsi"/>
          <w:color w:val="000000"/>
          <w:sz w:val="22"/>
          <w:szCs w:val="22"/>
        </w:rPr>
        <w:t>2</w:t>
      </w:r>
      <w:r w:rsidR="002C04D6">
        <w:rPr>
          <w:rFonts w:asciiTheme="minorHAnsi" w:hAnsiTheme="minorHAnsi" w:cstheme="minorHAnsi"/>
          <w:color w:val="000000"/>
          <w:sz w:val="22"/>
          <w:szCs w:val="22"/>
        </w:rPr>
        <w:t>5</w:t>
      </w:r>
      <w:r w:rsidRPr="002C04D6">
        <w:rPr>
          <w:rFonts w:asciiTheme="minorHAnsi" w:hAnsiTheme="minorHAnsi" w:cstheme="minorHAnsi"/>
          <w:color w:val="000000"/>
          <w:sz w:val="22"/>
          <w:szCs w:val="22"/>
        </w:rPr>
        <w:t xml:space="preserve"> March 2020</w:t>
      </w:r>
    </w:p>
    <w:p w14:paraId="1E3A2BEB" w14:textId="5E541AD9" w:rsidR="003A30DE" w:rsidRPr="00AB7111" w:rsidRDefault="003A30DE" w:rsidP="00AB7111">
      <w:pPr>
        <w:pStyle w:val="NormalWeb"/>
        <w:spacing w:before="0" w:beforeAutospacing="0" w:after="0" w:afterAutospacing="0"/>
        <w:rPr>
          <w:rFonts w:asciiTheme="minorHAnsi" w:hAnsiTheme="minorHAnsi" w:cstheme="minorHAnsi"/>
          <w:color w:val="000000"/>
          <w:sz w:val="22"/>
          <w:szCs w:val="22"/>
        </w:rPr>
      </w:pPr>
      <w:r w:rsidRPr="00AB7111">
        <w:rPr>
          <w:rFonts w:asciiTheme="minorHAnsi" w:hAnsiTheme="minorHAnsi" w:cstheme="minorHAnsi"/>
          <w:color w:val="000000"/>
          <w:sz w:val="22"/>
          <w:szCs w:val="22"/>
        </w:rPr>
        <w:t xml:space="preserve">The Hon David </w:t>
      </w:r>
      <w:proofErr w:type="spellStart"/>
      <w:r w:rsidRPr="00AB7111">
        <w:rPr>
          <w:rFonts w:asciiTheme="minorHAnsi" w:hAnsiTheme="minorHAnsi" w:cstheme="minorHAnsi"/>
          <w:color w:val="000000"/>
          <w:sz w:val="22"/>
          <w:szCs w:val="22"/>
        </w:rPr>
        <w:t>Littleproud</w:t>
      </w:r>
      <w:proofErr w:type="spellEnd"/>
      <w:r w:rsidR="00AB7111" w:rsidRPr="00AB7111">
        <w:rPr>
          <w:rFonts w:asciiTheme="minorHAnsi" w:hAnsiTheme="minorHAnsi" w:cstheme="minorHAnsi"/>
          <w:color w:val="000000"/>
          <w:sz w:val="22"/>
          <w:szCs w:val="22"/>
        </w:rPr>
        <w:t xml:space="preserve"> MP</w:t>
      </w:r>
    </w:p>
    <w:p w14:paraId="4319E161" w14:textId="3704AC10" w:rsidR="003A30DE" w:rsidRPr="00AB7111" w:rsidRDefault="003A30DE" w:rsidP="00AB7111">
      <w:pPr>
        <w:pStyle w:val="NormalWeb"/>
        <w:spacing w:before="0" w:beforeAutospacing="0" w:after="0" w:afterAutospacing="0"/>
        <w:rPr>
          <w:rFonts w:asciiTheme="minorHAnsi" w:hAnsiTheme="minorHAnsi" w:cstheme="minorHAnsi"/>
          <w:color w:val="000000"/>
          <w:sz w:val="22"/>
          <w:szCs w:val="22"/>
        </w:rPr>
      </w:pPr>
      <w:r w:rsidRPr="00AB7111">
        <w:rPr>
          <w:rFonts w:asciiTheme="minorHAnsi" w:hAnsiTheme="minorHAnsi" w:cstheme="minorHAnsi"/>
          <w:color w:val="000000"/>
          <w:sz w:val="22"/>
          <w:szCs w:val="22"/>
        </w:rPr>
        <w:t xml:space="preserve">Minister for </w:t>
      </w:r>
      <w:r w:rsidR="00AB7111" w:rsidRPr="00AB7111">
        <w:rPr>
          <w:rFonts w:asciiTheme="minorHAnsi" w:hAnsiTheme="minorHAnsi" w:cstheme="minorHAnsi"/>
          <w:color w:val="000000"/>
          <w:sz w:val="22"/>
          <w:szCs w:val="22"/>
        </w:rPr>
        <w:t>Agriculture</w:t>
      </w:r>
      <w:r w:rsidRPr="00AB7111">
        <w:rPr>
          <w:rFonts w:asciiTheme="minorHAnsi" w:hAnsiTheme="minorHAnsi" w:cstheme="minorHAnsi"/>
          <w:color w:val="000000"/>
          <w:sz w:val="22"/>
          <w:szCs w:val="22"/>
        </w:rPr>
        <w:t>,</w:t>
      </w:r>
      <w:r w:rsidR="00AB7111" w:rsidRPr="00AB7111">
        <w:rPr>
          <w:rFonts w:asciiTheme="minorHAnsi" w:hAnsiTheme="minorHAnsi" w:cstheme="minorHAnsi"/>
          <w:color w:val="000000"/>
          <w:sz w:val="22"/>
          <w:szCs w:val="22"/>
        </w:rPr>
        <w:t xml:space="preserve"> Drought and Emergency Management</w:t>
      </w:r>
    </w:p>
    <w:p w14:paraId="2AAA0751" w14:textId="77777777" w:rsidR="00AB7111" w:rsidRPr="00AB7111" w:rsidRDefault="00AB7111" w:rsidP="00AB7111">
      <w:pPr>
        <w:pStyle w:val="NormalWeb"/>
        <w:spacing w:before="0" w:beforeAutospacing="0" w:after="0" w:afterAutospacing="0"/>
        <w:rPr>
          <w:rFonts w:asciiTheme="minorHAnsi" w:hAnsiTheme="minorHAnsi" w:cstheme="minorHAnsi"/>
          <w:color w:val="000000"/>
          <w:sz w:val="22"/>
          <w:szCs w:val="22"/>
        </w:rPr>
      </w:pPr>
    </w:p>
    <w:p w14:paraId="150AC223" w14:textId="7489D4E2" w:rsidR="003A30DE" w:rsidRPr="00AB7111" w:rsidRDefault="00DA01C7" w:rsidP="00AB7111">
      <w:pPr>
        <w:pStyle w:val="NormalWeb"/>
        <w:spacing w:before="0" w:beforeAutospacing="0" w:after="0" w:afterAutospacing="0"/>
        <w:rPr>
          <w:rFonts w:asciiTheme="minorHAnsi" w:hAnsiTheme="minorHAnsi" w:cstheme="minorHAnsi"/>
          <w:color w:val="000000"/>
          <w:sz w:val="22"/>
          <w:szCs w:val="22"/>
        </w:rPr>
      </w:pPr>
      <w:hyperlink r:id="rId6" w:history="1">
        <w:r w:rsidR="00AB7111" w:rsidRPr="00AB7111">
          <w:rPr>
            <w:rStyle w:val="Hyperlink"/>
            <w:rFonts w:asciiTheme="minorHAnsi" w:hAnsiTheme="minorHAnsi" w:cstheme="minorHAnsi"/>
            <w:sz w:val="22"/>
            <w:szCs w:val="22"/>
          </w:rPr>
          <w:t>David.Littleproud.MP@aph.gov.au</w:t>
        </w:r>
      </w:hyperlink>
    </w:p>
    <w:p w14:paraId="229335D2" w14:textId="77777777" w:rsidR="004D06BF" w:rsidRDefault="004D06BF" w:rsidP="004D06BF">
      <w:pPr>
        <w:pStyle w:val="NormalWeb"/>
        <w:spacing w:before="0" w:beforeAutospacing="0" w:after="240" w:afterAutospacing="0"/>
        <w:rPr>
          <w:rFonts w:asciiTheme="minorHAnsi" w:hAnsiTheme="minorHAnsi" w:cstheme="minorHAnsi"/>
          <w:color w:val="000000"/>
          <w:sz w:val="22"/>
          <w:szCs w:val="22"/>
        </w:rPr>
      </w:pPr>
    </w:p>
    <w:p w14:paraId="6224C18C" w14:textId="5FED02D9" w:rsidR="00A57E55" w:rsidRPr="00AB7111" w:rsidRDefault="00A57E55" w:rsidP="004D06BF">
      <w:pPr>
        <w:pStyle w:val="NormalWeb"/>
        <w:spacing w:before="0" w:beforeAutospacing="0" w:after="240" w:afterAutospacing="0"/>
        <w:rPr>
          <w:rFonts w:asciiTheme="minorHAnsi" w:hAnsiTheme="minorHAnsi" w:cstheme="minorHAnsi"/>
          <w:color w:val="000000"/>
          <w:sz w:val="22"/>
          <w:szCs w:val="22"/>
        </w:rPr>
      </w:pPr>
      <w:r w:rsidRPr="00AB7111">
        <w:rPr>
          <w:rFonts w:asciiTheme="minorHAnsi" w:hAnsiTheme="minorHAnsi" w:cstheme="minorHAnsi"/>
          <w:color w:val="000000"/>
          <w:sz w:val="22"/>
          <w:szCs w:val="22"/>
        </w:rPr>
        <w:t>Dear</w:t>
      </w:r>
      <w:r w:rsidR="003A30DE" w:rsidRPr="00AB7111">
        <w:rPr>
          <w:rFonts w:asciiTheme="minorHAnsi" w:hAnsiTheme="minorHAnsi" w:cstheme="minorHAnsi"/>
          <w:color w:val="000000"/>
          <w:sz w:val="22"/>
          <w:szCs w:val="22"/>
        </w:rPr>
        <w:t xml:space="preserve"> </w:t>
      </w:r>
      <w:proofErr w:type="gramStart"/>
      <w:r w:rsidR="003A30DE" w:rsidRPr="00AB7111">
        <w:rPr>
          <w:rFonts w:asciiTheme="minorHAnsi" w:hAnsiTheme="minorHAnsi" w:cstheme="minorHAnsi"/>
          <w:color w:val="000000"/>
          <w:sz w:val="22"/>
          <w:szCs w:val="22"/>
        </w:rPr>
        <w:t>Minister</w:t>
      </w:r>
      <w:proofErr w:type="gramEnd"/>
      <w:r w:rsidR="003A30DE" w:rsidRPr="00AB7111">
        <w:rPr>
          <w:rFonts w:asciiTheme="minorHAnsi" w:hAnsiTheme="minorHAnsi" w:cstheme="minorHAnsi"/>
          <w:color w:val="000000"/>
          <w:sz w:val="22"/>
          <w:szCs w:val="22"/>
        </w:rPr>
        <w:t xml:space="preserve"> </w:t>
      </w:r>
      <w:proofErr w:type="spellStart"/>
      <w:r w:rsidR="003A30DE" w:rsidRPr="00AB7111">
        <w:rPr>
          <w:rFonts w:asciiTheme="minorHAnsi" w:hAnsiTheme="minorHAnsi" w:cstheme="minorHAnsi"/>
          <w:color w:val="000000"/>
          <w:sz w:val="22"/>
          <w:szCs w:val="22"/>
        </w:rPr>
        <w:t>Littleproud</w:t>
      </w:r>
      <w:proofErr w:type="spellEnd"/>
      <w:r w:rsidR="003A30DE" w:rsidRPr="00AB7111">
        <w:rPr>
          <w:rFonts w:asciiTheme="minorHAnsi" w:hAnsiTheme="minorHAnsi" w:cstheme="minorHAnsi"/>
          <w:color w:val="000000"/>
          <w:sz w:val="22"/>
          <w:szCs w:val="22"/>
        </w:rPr>
        <w:t>,</w:t>
      </w:r>
    </w:p>
    <w:p w14:paraId="398737C7" w14:textId="64EBC63C" w:rsidR="00A57E55" w:rsidRPr="00AB7111" w:rsidRDefault="00A57E55" w:rsidP="00A57E55">
      <w:pPr>
        <w:pStyle w:val="NormalWeb"/>
        <w:rPr>
          <w:rFonts w:asciiTheme="minorHAnsi" w:hAnsiTheme="minorHAnsi" w:cstheme="minorHAnsi"/>
          <w:b/>
          <w:bCs/>
          <w:color w:val="000000"/>
          <w:sz w:val="22"/>
          <w:szCs w:val="22"/>
        </w:rPr>
      </w:pPr>
      <w:r w:rsidRPr="00AB7111">
        <w:rPr>
          <w:rFonts w:asciiTheme="minorHAnsi" w:hAnsiTheme="minorHAnsi" w:cstheme="minorHAnsi"/>
          <w:b/>
          <w:bCs/>
          <w:color w:val="000000"/>
          <w:sz w:val="22"/>
          <w:szCs w:val="22"/>
        </w:rPr>
        <w:t xml:space="preserve">Veterinarians </w:t>
      </w:r>
      <w:r w:rsidR="004D06BF">
        <w:rPr>
          <w:rFonts w:asciiTheme="minorHAnsi" w:hAnsiTheme="minorHAnsi" w:cstheme="minorHAnsi"/>
          <w:b/>
          <w:bCs/>
          <w:color w:val="000000"/>
          <w:sz w:val="22"/>
          <w:szCs w:val="22"/>
        </w:rPr>
        <w:t>–</w:t>
      </w:r>
      <w:r w:rsidRPr="00AB7111">
        <w:rPr>
          <w:rFonts w:asciiTheme="minorHAnsi" w:hAnsiTheme="minorHAnsi" w:cstheme="minorHAnsi"/>
          <w:b/>
          <w:bCs/>
          <w:color w:val="000000"/>
          <w:sz w:val="22"/>
          <w:szCs w:val="22"/>
        </w:rPr>
        <w:t xml:space="preserve"> essential service providers during a C</w:t>
      </w:r>
      <w:r w:rsidR="00A97F91" w:rsidRPr="00AB7111">
        <w:rPr>
          <w:rFonts w:asciiTheme="minorHAnsi" w:hAnsiTheme="minorHAnsi" w:cstheme="minorHAnsi"/>
          <w:b/>
          <w:bCs/>
          <w:color w:val="000000"/>
          <w:sz w:val="22"/>
          <w:szCs w:val="22"/>
        </w:rPr>
        <w:t>OVID</w:t>
      </w:r>
      <w:r w:rsidR="003A30DE" w:rsidRPr="00AB7111">
        <w:rPr>
          <w:rFonts w:asciiTheme="minorHAnsi" w:hAnsiTheme="minorHAnsi" w:cstheme="minorHAnsi"/>
          <w:b/>
          <w:bCs/>
          <w:color w:val="000000"/>
          <w:sz w:val="22"/>
          <w:szCs w:val="22"/>
        </w:rPr>
        <w:t>-</w:t>
      </w:r>
      <w:r w:rsidRPr="00AB7111">
        <w:rPr>
          <w:rFonts w:asciiTheme="minorHAnsi" w:hAnsiTheme="minorHAnsi" w:cstheme="minorHAnsi"/>
          <w:b/>
          <w:bCs/>
          <w:color w:val="000000"/>
          <w:sz w:val="22"/>
          <w:szCs w:val="22"/>
        </w:rPr>
        <w:t>19 shutdown</w:t>
      </w:r>
    </w:p>
    <w:p w14:paraId="5586A48B" w14:textId="19AD8620" w:rsidR="00A57E55" w:rsidRPr="00AB7111" w:rsidRDefault="00A57E55" w:rsidP="00F40307">
      <w:pPr>
        <w:pStyle w:val="NormalWeb"/>
        <w:rPr>
          <w:rFonts w:asciiTheme="minorHAnsi" w:hAnsiTheme="minorHAnsi" w:cstheme="minorHAnsi"/>
          <w:color w:val="000000"/>
          <w:sz w:val="22"/>
          <w:szCs w:val="22"/>
        </w:rPr>
      </w:pPr>
      <w:r w:rsidRPr="00AB7111">
        <w:rPr>
          <w:rFonts w:asciiTheme="minorHAnsi" w:hAnsiTheme="minorHAnsi" w:cstheme="minorHAnsi"/>
          <w:color w:val="000000"/>
          <w:sz w:val="22"/>
          <w:szCs w:val="22"/>
        </w:rPr>
        <w:t xml:space="preserve">During this challenging </w:t>
      </w:r>
      <w:r w:rsidR="001D44B5" w:rsidRPr="00AB7111">
        <w:rPr>
          <w:rFonts w:asciiTheme="minorHAnsi" w:hAnsiTheme="minorHAnsi" w:cstheme="minorHAnsi"/>
          <w:color w:val="000000"/>
          <w:sz w:val="22"/>
          <w:szCs w:val="22"/>
        </w:rPr>
        <w:t xml:space="preserve">COVID-19 </w:t>
      </w:r>
      <w:r w:rsidRPr="00AB7111">
        <w:rPr>
          <w:rFonts w:asciiTheme="minorHAnsi" w:hAnsiTheme="minorHAnsi" w:cstheme="minorHAnsi"/>
          <w:color w:val="000000"/>
          <w:sz w:val="22"/>
          <w:szCs w:val="22"/>
        </w:rPr>
        <w:t>pandemic</w:t>
      </w:r>
      <w:r w:rsidR="001D44B5" w:rsidRPr="00AB7111">
        <w:rPr>
          <w:rFonts w:asciiTheme="minorHAnsi" w:hAnsiTheme="minorHAnsi" w:cstheme="minorHAnsi"/>
          <w:color w:val="000000"/>
          <w:sz w:val="22"/>
          <w:szCs w:val="22"/>
        </w:rPr>
        <w:t>,</w:t>
      </w:r>
      <w:r w:rsidRPr="00AB7111">
        <w:rPr>
          <w:rFonts w:asciiTheme="minorHAnsi" w:hAnsiTheme="minorHAnsi" w:cstheme="minorHAnsi"/>
          <w:color w:val="000000"/>
          <w:sz w:val="22"/>
          <w:szCs w:val="22"/>
        </w:rPr>
        <w:t xml:space="preserve"> I seek your assurance that veterinary services will </w:t>
      </w:r>
      <w:r w:rsidR="001D44B5" w:rsidRPr="00AB7111">
        <w:rPr>
          <w:rFonts w:asciiTheme="minorHAnsi" w:hAnsiTheme="minorHAnsi" w:cstheme="minorHAnsi"/>
          <w:color w:val="000000"/>
          <w:sz w:val="22"/>
          <w:szCs w:val="22"/>
        </w:rPr>
        <w:t xml:space="preserve">be </w:t>
      </w:r>
      <w:r w:rsidR="004D06BF">
        <w:rPr>
          <w:rFonts w:asciiTheme="minorHAnsi" w:hAnsiTheme="minorHAnsi" w:cstheme="minorHAnsi"/>
          <w:color w:val="000000"/>
          <w:sz w:val="22"/>
          <w:szCs w:val="22"/>
        </w:rPr>
        <w:t xml:space="preserve">officially </w:t>
      </w:r>
      <w:r w:rsidR="001D44B5" w:rsidRPr="00AB7111">
        <w:rPr>
          <w:rFonts w:asciiTheme="minorHAnsi" w:hAnsiTheme="minorHAnsi" w:cstheme="minorHAnsi"/>
          <w:color w:val="000000"/>
          <w:sz w:val="22"/>
          <w:szCs w:val="22"/>
        </w:rPr>
        <w:t xml:space="preserve">deemed an essential service </w:t>
      </w:r>
      <w:r w:rsidRPr="00AB7111">
        <w:rPr>
          <w:rFonts w:asciiTheme="minorHAnsi" w:hAnsiTheme="minorHAnsi" w:cstheme="minorHAnsi"/>
          <w:color w:val="000000"/>
          <w:sz w:val="22"/>
          <w:szCs w:val="22"/>
        </w:rPr>
        <w:t xml:space="preserve">during any further </w:t>
      </w:r>
      <w:r w:rsidR="004D06BF">
        <w:rPr>
          <w:rFonts w:asciiTheme="minorHAnsi" w:hAnsiTheme="minorHAnsi" w:cstheme="minorHAnsi"/>
          <w:color w:val="000000"/>
          <w:sz w:val="22"/>
          <w:szCs w:val="22"/>
        </w:rPr>
        <w:t>shutdowns</w:t>
      </w:r>
      <w:r w:rsidRPr="00AB7111">
        <w:rPr>
          <w:rFonts w:asciiTheme="minorHAnsi" w:hAnsiTheme="minorHAnsi" w:cstheme="minorHAnsi"/>
          <w:color w:val="000000"/>
          <w:sz w:val="22"/>
          <w:szCs w:val="22"/>
        </w:rPr>
        <w:t xml:space="preserve"> o</w:t>
      </w:r>
      <w:r w:rsidR="00183DEA" w:rsidRPr="00AB7111">
        <w:rPr>
          <w:rFonts w:asciiTheme="minorHAnsi" w:hAnsiTheme="minorHAnsi" w:cstheme="minorHAnsi"/>
          <w:color w:val="000000"/>
          <w:sz w:val="22"/>
          <w:szCs w:val="22"/>
        </w:rPr>
        <w:t>f</w:t>
      </w:r>
      <w:r w:rsidRPr="00AB7111">
        <w:rPr>
          <w:rFonts w:asciiTheme="minorHAnsi" w:hAnsiTheme="minorHAnsi" w:cstheme="minorHAnsi"/>
          <w:color w:val="000000"/>
          <w:sz w:val="22"/>
          <w:szCs w:val="22"/>
        </w:rPr>
        <w:t xml:space="preserve"> </w:t>
      </w:r>
      <w:r w:rsidR="001D44B5" w:rsidRPr="00AB7111">
        <w:rPr>
          <w:rFonts w:asciiTheme="minorHAnsi" w:hAnsiTheme="minorHAnsi" w:cstheme="minorHAnsi"/>
          <w:color w:val="000000"/>
          <w:sz w:val="22"/>
          <w:szCs w:val="22"/>
        </w:rPr>
        <w:t>businesses.</w:t>
      </w:r>
      <w:r w:rsidRPr="00AB7111">
        <w:rPr>
          <w:rFonts w:asciiTheme="minorHAnsi" w:hAnsiTheme="minorHAnsi" w:cstheme="minorHAnsi"/>
          <w:color w:val="000000"/>
          <w:sz w:val="22"/>
          <w:szCs w:val="22"/>
        </w:rPr>
        <w:t xml:space="preserve"> Of course</w:t>
      </w:r>
      <w:r w:rsidR="00183DEA" w:rsidRPr="00AB7111">
        <w:rPr>
          <w:rFonts w:asciiTheme="minorHAnsi" w:hAnsiTheme="minorHAnsi" w:cstheme="minorHAnsi"/>
          <w:color w:val="000000"/>
          <w:sz w:val="22"/>
          <w:szCs w:val="22"/>
        </w:rPr>
        <w:t xml:space="preserve">, adherence to strict management procedures to limit any spread of the </w:t>
      </w:r>
      <w:r w:rsidR="001D44B5" w:rsidRPr="00AB7111">
        <w:rPr>
          <w:rFonts w:asciiTheme="minorHAnsi" w:hAnsiTheme="minorHAnsi" w:cstheme="minorHAnsi"/>
          <w:color w:val="000000"/>
          <w:sz w:val="22"/>
          <w:szCs w:val="22"/>
        </w:rPr>
        <w:t>virus</w:t>
      </w:r>
      <w:r w:rsidR="00183DEA" w:rsidRPr="00AB7111">
        <w:rPr>
          <w:rFonts w:asciiTheme="minorHAnsi" w:hAnsiTheme="minorHAnsi" w:cstheme="minorHAnsi"/>
          <w:color w:val="000000"/>
          <w:sz w:val="22"/>
          <w:szCs w:val="22"/>
        </w:rPr>
        <w:t xml:space="preserve"> </w:t>
      </w:r>
      <w:r w:rsidR="003A30DE" w:rsidRPr="00AB7111">
        <w:rPr>
          <w:rFonts w:asciiTheme="minorHAnsi" w:hAnsiTheme="minorHAnsi" w:cstheme="minorHAnsi"/>
          <w:color w:val="000000"/>
          <w:sz w:val="22"/>
          <w:szCs w:val="22"/>
        </w:rPr>
        <w:t xml:space="preserve">in this context </w:t>
      </w:r>
      <w:r w:rsidR="00183DEA" w:rsidRPr="00AB7111">
        <w:rPr>
          <w:rFonts w:asciiTheme="minorHAnsi" w:hAnsiTheme="minorHAnsi" w:cstheme="minorHAnsi"/>
          <w:color w:val="000000"/>
          <w:sz w:val="22"/>
          <w:szCs w:val="22"/>
        </w:rPr>
        <w:t>is essential and accepted</w:t>
      </w:r>
      <w:r w:rsidR="007F4CE6" w:rsidRPr="00AB7111">
        <w:rPr>
          <w:rFonts w:asciiTheme="minorHAnsi" w:hAnsiTheme="minorHAnsi" w:cstheme="minorHAnsi"/>
          <w:color w:val="000000"/>
          <w:sz w:val="22"/>
          <w:szCs w:val="22"/>
        </w:rPr>
        <w:t>.  The</w:t>
      </w:r>
      <w:r w:rsidR="00183DEA" w:rsidRPr="00AB7111">
        <w:rPr>
          <w:rFonts w:asciiTheme="minorHAnsi" w:hAnsiTheme="minorHAnsi" w:cstheme="minorHAnsi"/>
          <w:color w:val="000000"/>
          <w:sz w:val="22"/>
          <w:szCs w:val="22"/>
        </w:rPr>
        <w:t xml:space="preserve"> Australian Veterinary Association (AVA) who represent the veterinary profession</w:t>
      </w:r>
      <w:r w:rsidR="007F4CE6" w:rsidRPr="00AB7111">
        <w:rPr>
          <w:rFonts w:asciiTheme="minorHAnsi" w:hAnsiTheme="minorHAnsi" w:cstheme="minorHAnsi"/>
          <w:color w:val="000000"/>
          <w:sz w:val="22"/>
          <w:szCs w:val="22"/>
        </w:rPr>
        <w:t xml:space="preserve"> have already made a </w:t>
      </w:r>
      <w:r w:rsidR="007F4CE6" w:rsidRPr="007C612C">
        <w:rPr>
          <w:rFonts w:asciiTheme="minorHAnsi" w:hAnsiTheme="minorHAnsi" w:cstheme="minorHAnsi"/>
          <w:b/>
          <w:bCs/>
          <w:sz w:val="22"/>
          <w:szCs w:val="22"/>
        </w:rPr>
        <w:t>formal submission</w:t>
      </w:r>
      <w:r w:rsidR="007C612C" w:rsidRPr="007C612C">
        <w:rPr>
          <w:rFonts w:asciiTheme="minorHAnsi" w:hAnsiTheme="minorHAnsi" w:cstheme="minorHAnsi"/>
          <w:b/>
          <w:bCs/>
          <w:sz w:val="22"/>
          <w:szCs w:val="22"/>
          <w:vertAlign w:val="superscript"/>
        </w:rPr>
        <w:t>1</w:t>
      </w:r>
      <w:r w:rsidR="007F4CE6" w:rsidRPr="00AB7111">
        <w:rPr>
          <w:rFonts w:asciiTheme="minorHAnsi" w:hAnsiTheme="minorHAnsi" w:cstheme="minorHAnsi"/>
          <w:color w:val="000000"/>
          <w:sz w:val="22"/>
          <w:szCs w:val="22"/>
        </w:rPr>
        <w:t xml:space="preserve"> to all levels of government requesting </w:t>
      </w:r>
      <w:r w:rsidR="001D44B5" w:rsidRPr="00AB7111">
        <w:rPr>
          <w:rFonts w:asciiTheme="minorHAnsi" w:hAnsiTheme="minorHAnsi" w:cstheme="minorHAnsi"/>
          <w:color w:val="000000"/>
          <w:sz w:val="22"/>
          <w:szCs w:val="22"/>
        </w:rPr>
        <w:t xml:space="preserve">official recognition and classification of </w:t>
      </w:r>
      <w:r w:rsidR="007F4CE6" w:rsidRPr="00AB7111">
        <w:rPr>
          <w:rFonts w:asciiTheme="minorHAnsi" w:hAnsiTheme="minorHAnsi" w:cstheme="minorHAnsi"/>
          <w:color w:val="000000"/>
          <w:sz w:val="22"/>
          <w:szCs w:val="22"/>
        </w:rPr>
        <w:t>veterinary services as essential</w:t>
      </w:r>
      <w:r w:rsidR="001D44B5" w:rsidRPr="00AB7111">
        <w:rPr>
          <w:rFonts w:asciiTheme="minorHAnsi" w:hAnsiTheme="minorHAnsi" w:cstheme="minorHAnsi"/>
          <w:color w:val="000000"/>
          <w:sz w:val="22"/>
          <w:szCs w:val="22"/>
        </w:rPr>
        <w:t>, and</w:t>
      </w:r>
      <w:r w:rsidR="00183DEA" w:rsidRPr="00AB7111">
        <w:rPr>
          <w:rFonts w:asciiTheme="minorHAnsi" w:hAnsiTheme="minorHAnsi" w:cstheme="minorHAnsi"/>
          <w:color w:val="000000"/>
          <w:sz w:val="22"/>
          <w:szCs w:val="22"/>
        </w:rPr>
        <w:t xml:space="preserve"> are prepared to work with </w:t>
      </w:r>
      <w:r w:rsidR="003A30DE" w:rsidRPr="00AB7111">
        <w:rPr>
          <w:rFonts w:asciiTheme="minorHAnsi" w:hAnsiTheme="minorHAnsi" w:cstheme="minorHAnsi"/>
          <w:color w:val="000000"/>
          <w:sz w:val="22"/>
          <w:szCs w:val="22"/>
        </w:rPr>
        <w:t xml:space="preserve">the </w:t>
      </w:r>
      <w:r w:rsidR="00183DEA" w:rsidRPr="00AB7111">
        <w:rPr>
          <w:rFonts w:asciiTheme="minorHAnsi" w:hAnsiTheme="minorHAnsi" w:cstheme="minorHAnsi"/>
          <w:color w:val="000000"/>
          <w:sz w:val="22"/>
          <w:szCs w:val="22"/>
        </w:rPr>
        <w:t>government to achieve this.</w:t>
      </w:r>
    </w:p>
    <w:p w14:paraId="272E2EC5" w14:textId="34C8F619" w:rsidR="00183DEA" w:rsidRPr="00AB7111" w:rsidRDefault="00966577" w:rsidP="00183DEA">
      <w:pPr>
        <w:pStyle w:val="NormalWeb"/>
        <w:rPr>
          <w:rFonts w:asciiTheme="minorHAnsi" w:hAnsiTheme="minorHAnsi" w:cstheme="minorHAnsi"/>
          <w:color w:val="000000"/>
          <w:sz w:val="22"/>
          <w:szCs w:val="22"/>
        </w:rPr>
      </w:pPr>
      <w:r w:rsidRPr="00AB7111">
        <w:rPr>
          <w:rFonts w:asciiTheme="minorHAnsi" w:hAnsiTheme="minorHAnsi" w:cstheme="minorHAnsi"/>
          <w:color w:val="000000"/>
          <w:sz w:val="22"/>
          <w:szCs w:val="22"/>
        </w:rPr>
        <w:t xml:space="preserve">Veterinarians </w:t>
      </w:r>
      <w:r w:rsidR="00183DEA" w:rsidRPr="00AB7111">
        <w:rPr>
          <w:rFonts w:asciiTheme="minorHAnsi" w:hAnsiTheme="minorHAnsi" w:cstheme="minorHAnsi"/>
          <w:color w:val="000000"/>
          <w:sz w:val="22"/>
          <w:szCs w:val="22"/>
        </w:rPr>
        <w:t xml:space="preserve">provide </w:t>
      </w:r>
      <w:r w:rsidR="001D44B5" w:rsidRPr="00AB7111">
        <w:rPr>
          <w:rFonts w:asciiTheme="minorHAnsi" w:hAnsiTheme="minorHAnsi" w:cstheme="minorHAnsi"/>
          <w:color w:val="000000"/>
          <w:sz w:val="22"/>
          <w:szCs w:val="22"/>
        </w:rPr>
        <w:t>critical</w:t>
      </w:r>
      <w:r w:rsidR="007F4CE6" w:rsidRPr="00AB7111">
        <w:rPr>
          <w:rFonts w:asciiTheme="minorHAnsi" w:hAnsiTheme="minorHAnsi" w:cstheme="minorHAnsi"/>
          <w:color w:val="000000"/>
          <w:sz w:val="22"/>
          <w:szCs w:val="22"/>
        </w:rPr>
        <w:t xml:space="preserve"> </w:t>
      </w:r>
      <w:r w:rsidR="00183DEA" w:rsidRPr="00AB7111">
        <w:rPr>
          <w:rFonts w:asciiTheme="minorHAnsi" w:hAnsiTheme="minorHAnsi" w:cstheme="minorHAnsi"/>
          <w:color w:val="000000"/>
          <w:sz w:val="22"/>
          <w:szCs w:val="22"/>
        </w:rPr>
        <w:t xml:space="preserve">services </w:t>
      </w:r>
      <w:r w:rsidRPr="00AB7111">
        <w:rPr>
          <w:rFonts w:asciiTheme="minorHAnsi" w:hAnsiTheme="minorHAnsi" w:cstheme="minorHAnsi"/>
          <w:color w:val="000000"/>
          <w:sz w:val="22"/>
          <w:szCs w:val="22"/>
        </w:rPr>
        <w:t>for the</w:t>
      </w:r>
      <w:r w:rsidR="00183DEA" w:rsidRPr="00AB7111">
        <w:rPr>
          <w:rFonts w:asciiTheme="minorHAnsi" w:hAnsiTheme="minorHAnsi" w:cstheme="minorHAnsi"/>
          <w:color w:val="000000"/>
          <w:sz w:val="22"/>
          <w:szCs w:val="22"/>
        </w:rPr>
        <w:t xml:space="preserve"> care and treatment of all species of animals, including companion animals, equine, wildlife, aquatic animals and livestock.  They are pivotal in contributing to </w:t>
      </w:r>
      <w:r w:rsidR="00183DEA" w:rsidRPr="00661E19">
        <w:rPr>
          <w:rFonts w:asciiTheme="minorHAnsi" w:hAnsiTheme="minorHAnsi" w:cstheme="minorHAnsi"/>
          <w:b/>
          <w:bCs/>
          <w:color w:val="000000"/>
          <w:sz w:val="22"/>
          <w:szCs w:val="22"/>
        </w:rPr>
        <w:t>public health and biosecurity systems</w:t>
      </w:r>
      <w:r w:rsidR="00183DEA" w:rsidRPr="00AB7111">
        <w:rPr>
          <w:rFonts w:asciiTheme="minorHAnsi" w:hAnsiTheme="minorHAnsi" w:cstheme="minorHAnsi"/>
          <w:color w:val="000000"/>
          <w:sz w:val="22"/>
          <w:szCs w:val="22"/>
        </w:rPr>
        <w:t xml:space="preserve"> – which is of the utmost importance at the present time.</w:t>
      </w:r>
      <w:r w:rsidR="003A30DE" w:rsidRPr="00AB7111">
        <w:rPr>
          <w:rFonts w:asciiTheme="minorHAnsi" w:hAnsiTheme="minorHAnsi" w:cstheme="minorHAnsi"/>
          <w:color w:val="000000"/>
          <w:sz w:val="22"/>
          <w:szCs w:val="22"/>
        </w:rPr>
        <w:t xml:space="preserve"> Equally essential are the broader industry including veterinary nurses, </w:t>
      </w:r>
      <w:r w:rsidR="00AB7111">
        <w:rPr>
          <w:rFonts w:asciiTheme="minorHAnsi" w:hAnsiTheme="minorHAnsi" w:cstheme="minorHAnsi"/>
          <w:color w:val="000000"/>
          <w:sz w:val="22"/>
          <w:szCs w:val="22"/>
        </w:rPr>
        <w:t>laboratories</w:t>
      </w:r>
      <w:r w:rsidR="003A30DE" w:rsidRPr="00AB7111">
        <w:rPr>
          <w:rFonts w:asciiTheme="minorHAnsi" w:hAnsiTheme="minorHAnsi" w:cstheme="minorHAnsi"/>
          <w:color w:val="000000"/>
          <w:sz w:val="22"/>
          <w:szCs w:val="22"/>
        </w:rPr>
        <w:t xml:space="preserve">, pharmaceutical and equipment suppliers and other allied services whose support ensure veterinarians can continue to </w:t>
      </w:r>
      <w:r w:rsidR="004D06BF">
        <w:rPr>
          <w:rFonts w:asciiTheme="minorHAnsi" w:hAnsiTheme="minorHAnsi" w:cstheme="minorHAnsi"/>
          <w:color w:val="000000"/>
          <w:sz w:val="22"/>
          <w:szCs w:val="22"/>
        </w:rPr>
        <w:t>perform</w:t>
      </w:r>
      <w:r w:rsidR="003A30DE" w:rsidRPr="00AB7111">
        <w:rPr>
          <w:rFonts w:asciiTheme="minorHAnsi" w:hAnsiTheme="minorHAnsi" w:cstheme="minorHAnsi"/>
          <w:color w:val="000000"/>
          <w:sz w:val="22"/>
          <w:szCs w:val="22"/>
        </w:rPr>
        <w:t xml:space="preserve"> their </w:t>
      </w:r>
      <w:r w:rsidR="000F4BA4">
        <w:rPr>
          <w:rFonts w:asciiTheme="minorHAnsi" w:hAnsiTheme="minorHAnsi" w:cstheme="minorHAnsi"/>
          <w:color w:val="000000"/>
          <w:sz w:val="22"/>
          <w:szCs w:val="22"/>
        </w:rPr>
        <w:t>important</w:t>
      </w:r>
      <w:r w:rsidR="003A30DE" w:rsidRPr="00AB7111">
        <w:rPr>
          <w:rFonts w:asciiTheme="minorHAnsi" w:hAnsiTheme="minorHAnsi" w:cstheme="minorHAnsi"/>
          <w:color w:val="000000"/>
          <w:sz w:val="22"/>
          <w:szCs w:val="22"/>
        </w:rPr>
        <w:t xml:space="preserve"> work.</w:t>
      </w:r>
    </w:p>
    <w:p w14:paraId="1E0201FF" w14:textId="1E67B950" w:rsidR="00966577" w:rsidRPr="00AB7111" w:rsidRDefault="00966577" w:rsidP="00966577">
      <w:pPr>
        <w:pStyle w:val="NormalWeb"/>
        <w:rPr>
          <w:rFonts w:asciiTheme="minorHAnsi" w:hAnsiTheme="minorHAnsi" w:cstheme="minorHAnsi"/>
          <w:color w:val="000000"/>
          <w:sz w:val="22"/>
          <w:szCs w:val="22"/>
        </w:rPr>
      </w:pPr>
      <w:r w:rsidRPr="00AB7111">
        <w:rPr>
          <w:rFonts w:asciiTheme="minorHAnsi" w:hAnsiTheme="minorHAnsi" w:cstheme="minorHAnsi"/>
          <w:color w:val="000000"/>
          <w:sz w:val="22"/>
          <w:szCs w:val="22"/>
        </w:rPr>
        <w:t xml:space="preserve">The services provided by veterinary </w:t>
      </w:r>
      <w:r w:rsidR="003A30DE" w:rsidRPr="00AB7111">
        <w:rPr>
          <w:rFonts w:asciiTheme="minorHAnsi" w:hAnsiTheme="minorHAnsi" w:cstheme="minorHAnsi"/>
          <w:color w:val="000000"/>
          <w:sz w:val="22"/>
          <w:szCs w:val="22"/>
        </w:rPr>
        <w:t>practitioners</w:t>
      </w:r>
      <w:r w:rsidRPr="00AB7111">
        <w:rPr>
          <w:rFonts w:asciiTheme="minorHAnsi" w:hAnsiTheme="minorHAnsi" w:cstheme="minorHAnsi"/>
          <w:color w:val="000000"/>
          <w:sz w:val="22"/>
          <w:szCs w:val="22"/>
        </w:rPr>
        <w:t xml:space="preserve">, consultants, regulators and food safety experts ensure the continuity of </w:t>
      </w:r>
      <w:r w:rsidRPr="004D06BF">
        <w:rPr>
          <w:rFonts w:asciiTheme="minorHAnsi" w:hAnsiTheme="minorHAnsi" w:cstheme="minorHAnsi"/>
          <w:b/>
          <w:bCs/>
          <w:color w:val="000000"/>
          <w:sz w:val="22"/>
          <w:szCs w:val="22"/>
        </w:rPr>
        <w:t>food supply and product integrity</w:t>
      </w:r>
      <w:r w:rsidRPr="00AB7111">
        <w:rPr>
          <w:rFonts w:asciiTheme="minorHAnsi" w:hAnsiTheme="minorHAnsi" w:cstheme="minorHAnsi"/>
          <w:color w:val="000000"/>
          <w:sz w:val="22"/>
          <w:szCs w:val="22"/>
        </w:rPr>
        <w:t xml:space="preserve"> in the livestock supply chain. This is well recognised in response policies for other emergency contexts, such as the recent bushfire crisis. </w:t>
      </w:r>
      <w:r w:rsidR="003A30DE" w:rsidRPr="00AB7111">
        <w:rPr>
          <w:rFonts w:asciiTheme="minorHAnsi" w:hAnsiTheme="minorHAnsi" w:cstheme="minorHAnsi"/>
          <w:color w:val="000000"/>
          <w:sz w:val="22"/>
          <w:szCs w:val="22"/>
        </w:rPr>
        <w:t>Food security and integrity must be maintained at this critical time.</w:t>
      </w:r>
      <w:r w:rsidR="00CB7AC5">
        <w:rPr>
          <w:rFonts w:asciiTheme="minorHAnsi" w:hAnsiTheme="minorHAnsi" w:cstheme="minorHAnsi"/>
          <w:color w:val="000000"/>
          <w:sz w:val="22"/>
          <w:szCs w:val="22"/>
        </w:rPr>
        <w:t xml:space="preserve">  This includes </w:t>
      </w:r>
      <w:r w:rsidR="007C612C">
        <w:rPr>
          <w:rFonts w:asciiTheme="minorHAnsi" w:hAnsiTheme="minorHAnsi" w:cstheme="minorHAnsi"/>
          <w:color w:val="000000"/>
          <w:sz w:val="22"/>
          <w:szCs w:val="22"/>
        </w:rPr>
        <w:t xml:space="preserve">significant </w:t>
      </w:r>
      <w:r w:rsidR="00CB7AC5">
        <w:rPr>
          <w:rFonts w:asciiTheme="minorHAnsi" w:hAnsiTheme="minorHAnsi" w:cstheme="minorHAnsi"/>
          <w:color w:val="000000"/>
          <w:sz w:val="22"/>
          <w:szCs w:val="22"/>
        </w:rPr>
        <w:t xml:space="preserve">role of vets in </w:t>
      </w:r>
      <w:r w:rsidR="00CB7AC5" w:rsidRPr="007C612C">
        <w:rPr>
          <w:rFonts w:asciiTheme="minorHAnsi" w:hAnsiTheme="minorHAnsi" w:cstheme="minorHAnsi"/>
          <w:b/>
          <w:bCs/>
          <w:color w:val="000000"/>
          <w:sz w:val="22"/>
          <w:szCs w:val="22"/>
        </w:rPr>
        <w:t>surveillance</w:t>
      </w:r>
      <w:r w:rsidR="00CB7AC5">
        <w:rPr>
          <w:rFonts w:asciiTheme="minorHAnsi" w:hAnsiTheme="minorHAnsi" w:cstheme="minorHAnsi"/>
          <w:color w:val="000000"/>
          <w:sz w:val="22"/>
          <w:szCs w:val="22"/>
        </w:rPr>
        <w:t xml:space="preserve"> for </w:t>
      </w:r>
      <w:r w:rsidR="007C612C">
        <w:rPr>
          <w:rFonts w:asciiTheme="minorHAnsi" w:hAnsiTheme="minorHAnsi" w:cstheme="minorHAnsi"/>
          <w:color w:val="000000"/>
          <w:sz w:val="22"/>
          <w:szCs w:val="22"/>
        </w:rPr>
        <w:t>exotic diseases such as FMD and African Swine Fever, which would devastate our economy if introduced.</w:t>
      </w:r>
    </w:p>
    <w:p w14:paraId="48F987EE" w14:textId="1E0E4E19" w:rsidR="00966577" w:rsidRPr="00AB7111" w:rsidRDefault="00966577" w:rsidP="00966577">
      <w:pPr>
        <w:pStyle w:val="NormalWeb"/>
        <w:rPr>
          <w:rFonts w:asciiTheme="minorHAnsi" w:hAnsiTheme="minorHAnsi" w:cstheme="minorHAnsi"/>
          <w:color w:val="000000"/>
          <w:sz w:val="22"/>
          <w:szCs w:val="22"/>
        </w:rPr>
      </w:pPr>
      <w:r w:rsidRPr="00AB7111">
        <w:rPr>
          <w:rFonts w:asciiTheme="minorHAnsi" w:hAnsiTheme="minorHAnsi" w:cstheme="minorHAnsi"/>
          <w:color w:val="000000"/>
          <w:sz w:val="22"/>
          <w:szCs w:val="22"/>
        </w:rPr>
        <w:t>Companion animals including pets and horses play an integral role in the lives of Australians</w:t>
      </w:r>
      <w:r w:rsidR="003A30DE" w:rsidRPr="00AB7111">
        <w:rPr>
          <w:rFonts w:asciiTheme="minorHAnsi" w:hAnsiTheme="minorHAnsi" w:cstheme="minorHAnsi"/>
          <w:color w:val="000000"/>
          <w:sz w:val="22"/>
          <w:szCs w:val="22"/>
        </w:rPr>
        <w:t>. As valued members of Australian families, companion animals</w:t>
      </w:r>
      <w:r w:rsidRPr="00AB7111">
        <w:rPr>
          <w:rFonts w:asciiTheme="minorHAnsi" w:hAnsiTheme="minorHAnsi" w:cstheme="minorHAnsi"/>
          <w:color w:val="000000"/>
          <w:sz w:val="22"/>
          <w:szCs w:val="22"/>
        </w:rPr>
        <w:t xml:space="preserve"> contribute to </w:t>
      </w:r>
      <w:r w:rsidRPr="004D06BF">
        <w:rPr>
          <w:rFonts w:asciiTheme="minorHAnsi" w:hAnsiTheme="minorHAnsi" w:cstheme="minorHAnsi"/>
          <w:b/>
          <w:bCs/>
          <w:color w:val="000000"/>
          <w:sz w:val="22"/>
          <w:szCs w:val="22"/>
        </w:rPr>
        <w:t>human health</w:t>
      </w:r>
      <w:r w:rsidRPr="00AB7111">
        <w:rPr>
          <w:rFonts w:asciiTheme="minorHAnsi" w:hAnsiTheme="minorHAnsi" w:cstheme="minorHAnsi"/>
          <w:color w:val="000000"/>
          <w:sz w:val="22"/>
          <w:szCs w:val="22"/>
        </w:rPr>
        <w:t xml:space="preserve"> (lowering morbidity from cardiovascular diseases for example) and reduce the national spend on health care significantly. </w:t>
      </w:r>
      <w:r w:rsidR="00B564CC" w:rsidRPr="00AB7111">
        <w:rPr>
          <w:rFonts w:asciiTheme="minorHAnsi" w:hAnsiTheme="minorHAnsi" w:cstheme="minorHAnsi"/>
          <w:color w:val="000000"/>
          <w:sz w:val="22"/>
          <w:szCs w:val="22"/>
        </w:rPr>
        <w:t>Perhaps m</w:t>
      </w:r>
      <w:r w:rsidRPr="00AB7111">
        <w:rPr>
          <w:rFonts w:asciiTheme="minorHAnsi" w:hAnsiTheme="minorHAnsi" w:cstheme="minorHAnsi"/>
          <w:color w:val="000000"/>
          <w:sz w:val="22"/>
          <w:szCs w:val="22"/>
        </w:rPr>
        <w:t xml:space="preserve">ore importantly is the role they play in the </w:t>
      </w:r>
      <w:r w:rsidRPr="004D06BF">
        <w:rPr>
          <w:rFonts w:asciiTheme="minorHAnsi" w:hAnsiTheme="minorHAnsi" w:cstheme="minorHAnsi"/>
          <w:b/>
          <w:bCs/>
          <w:color w:val="000000"/>
          <w:sz w:val="22"/>
          <w:szCs w:val="22"/>
        </w:rPr>
        <w:t>mental health</w:t>
      </w:r>
      <w:r w:rsidRPr="00AB7111">
        <w:rPr>
          <w:rFonts w:asciiTheme="minorHAnsi" w:hAnsiTheme="minorHAnsi" w:cstheme="minorHAnsi"/>
          <w:color w:val="000000"/>
          <w:sz w:val="22"/>
          <w:szCs w:val="22"/>
        </w:rPr>
        <w:t xml:space="preserve"> of their owners, and this is especially the case for isolated or vulnerable members of our community. </w:t>
      </w:r>
      <w:r w:rsidR="00AB7111">
        <w:rPr>
          <w:rFonts w:asciiTheme="minorHAnsi" w:hAnsiTheme="minorHAnsi" w:cstheme="minorHAnsi"/>
          <w:color w:val="000000"/>
          <w:sz w:val="22"/>
          <w:szCs w:val="22"/>
        </w:rPr>
        <w:t xml:space="preserve"> Veterinarians also have a very specific role in </w:t>
      </w:r>
      <w:r w:rsidR="00AB7111" w:rsidRPr="004D06BF">
        <w:rPr>
          <w:rFonts w:asciiTheme="minorHAnsi" w:hAnsiTheme="minorHAnsi" w:cstheme="minorHAnsi"/>
          <w:b/>
          <w:bCs/>
          <w:color w:val="000000"/>
          <w:sz w:val="22"/>
          <w:szCs w:val="22"/>
        </w:rPr>
        <w:t>public health</w:t>
      </w:r>
      <w:r w:rsidR="00AB7111">
        <w:rPr>
          <w:rFonts w:asciiTheme="minorHAnsi" w:hAnsiTheme="minorHAnsi" w:cstheme="minorHAnsi"/>
          <w:color w:val="000000"/>
          <w:sz w:val="22"/>
          <w:szCs w:val="22"/>
        </w:rPr>
        <w:t xml:space="preserve"> </w:t>
      </w:r>
      <w:proofErr w:type="gramStart"/>
      <w:r w:rsidR="00AB7111">
        <w:rPr>
          <w:rFonts w:asciiTheme="minorHAnsi" w:hAnsiTheme="minorHAnsi" w:cstheme="minorHAnsi"/>
          <w:color w:val="000000"/>
          <w:sz w:val="22"/>
          <w:szCs w:val="22"/>
        </w:rPr>
        <w:t>at this time</w:t>
      </w:r>
      <w:proofErr w:type="gramEnd"/>
      <w:r w:rsidR="00AB7111">
        <w:rPr>
          <w:rFonts w:asciiTheme="minorHAnsi" w:hAnsiTheme="minorHAnsi" w:cstheme="minorHAnsi"/>
          <w:color w:val="000000"/>
          <w:sz w:val="22"/>
          <w:szCs w:val="22"/>
        </w:rPr>
        <w:t xml:space="preserve">, assessing and interpreting the role of animals in COVID-19 and providing </w:t>
      </w:r>
      <w:r w:rsidR="002C04D6">
        <w:rPr>
          <w:rFonts w:asciiTheme="minorHAnsi" w:hAnsiTheme="minorHAnsi" w:cstheme="minorHAnsi"/>
          <w:color w:val="000000"/>
          <w:sz w:val="22"/>
          <w:szCs w:val="22"/>
        </w:rPr>
        <w:t>surveillance for other potential zoonoses</w:t>
      </w:r>
      <w:r w:rsidR="007C612C">
        <w:rPr>
          <w:rFonts w:asciiTheme="minorHAnsi" w:hAnsiTheme="minorHAnsi" w:cstheme="minorHAnsi"/>
          <w:color w:val="000000"/>
          <w:sz w:val="22"/>
          <w:szCs w:val="22"/>
        </w:rPr>
        <w:t xml:space="preserve"> such as Hendra virus in horses.</w:t>
      </w:r>
      <w:r w:rsidR="002C04D6">
        <w:rPr>
          <w:rFonts w:asciiTheme="minorHAnsi" w:hAnsiTheme="minorHAnsi" w:cstheme="minorHAnsi"/>
          <w:color w:val="000000"/>
          <w:sz w:val="22"/>
          <w:szCs w:val="22"/>
        </w:rPr>
        <w:t xml:space="preserve"> </w:t>
      </w:r>
    </w:p>
    <w:p w14:paraId="79FF2A89" w14:textId="77777777" w:rsidR="00966577" w:rsidRPr="00AB7111" w:rsidRDefault="00966577" w:rsidP="00966577">
      <w:pPr>
        <w:pStyle w:val="NormalWeb"/>
        <w:rPr>
          <w:rFonts w:asciiTheme="minorHAnsi" w:hAnsiTheme="minorHAnsi" w:cstheme="minorHAnsi"/>
          <w:color w:val="000000"/>
          <w:sz w:val="22"/>
          <w:szCs w:val="22"/>
        </w:rPr>
      </w:pPr>
      <w:r w:rsidRPr="00AB7111">
        <w:rPr>
          <w:rFonts w:asciiTheme="minorHAnsi" w:hAnsiTheme="minorHAnsi" w:cstheme="minorHAnsi"/>
          <w:color w:val="000000"/>
          <w:sz w:val="22"/>
          <w:szCs w:val="22"/>
        </w:rPr>
        <w:t>It is now more important than ever that veterinary practitioners continue to provide services to communities given the stress of the current situation.  Australia cannot afford catastrophic animal health or welfare incidents to occur at a time when public health is already critically challenged.</w:t>
      </w:r>
    </w:p>
    <w:p w14:paraId="48BE617C" w14:textId="0878F1CF" w:rsidR="00966577" w:rsidRPr="00AB7111" w:rsidRDefault="00966577" w:rsidP="00966577">
      <w:pPr>
        <w:pStyle w:val="NormalWeb"/>
        <w:rPr>
          <w:rFonts w:asciiTheme="minorHAnsi" w:hAnsiTheme="minorHAnsi" w:cstheme="minorHAnsi"/>
          <w:color w:val="000000"/>
          <w:sz w:val="22"/>
          <w:szCs w:val="22"/>
        </w:rPr>
      </w:pPr>
      <w:r w:rsidRPr="00AB7111">
        <w:rPr>
          <w:rFonts w:asciiTheme="minorHAnsi" w:hAnsiTheme="minorHAnsi" w:cstheme="minorHAnsi"/>
          <w:color w:val="000000"/>
          <w:sz w:val="22"/>
          <w:szCs w:val="22"/>
        </w:rPr>
        <w:lastRenderedPageBreak/>
        <w:t xml:space="preserve">The World Organisation for Animal Health (OIE) and The World Veterinary Association (WVA) have listed essential veterinary services required during this COVID-19 pandemic in a broader context, and their statement can be found </w:t>
      </w:r>
      <w:r w:rsidR="007C612C" w:rsidRPr="007C612C">
        <w:rPr>
          <w:rFonts w:asciiTheme="minorHAnsi" w:hAnsiTheme="minorHAnsi" w:cstheme="minorHAnsi"/>
          <w:sz w:val="22"/>
          <w:szCs w:val="22"/>
        </w:rPr>
        <w:t>at</w:t>
      </w:r>
      <w:r w:rsidR="007C612C" w:rsidRPr="007C612C">
        <w:rPr>
          <w:rStyle w:val="Hyperlink"/>
          <w:rFonts w:asciiTheme="minorHAnsi" w:hAnsiTheme="minorHAnsi" w:cstheme="minorHAnsi"/>
          <w:color w:val="auto"/>
          <w:sz w:val="22"/>
          <w:szCs w:val="22"/>
          <w:u w:val="none"/>
        </w:rPr>
        <w:t xml:space="preserve"> the link below</w:t>
      </w:r>
      <w:r w:rsidR="007C612C" w:rsidRPr="007C612C">
        <w:rPr>
          <w:rStyle w:val="Hyperlink"/>
          <w:rFonts w:asciiTheme="minorHAnsi" w:hAnsiTheme="minorHAnsi" w:cstheme="minorHAnsi"/>
          <w:b/>
          <w:bCs/>
          <w:color w:val="auto"/>
          <w:sz w:val="22"/>
          <w:szCs w:val="22"/>
          <w:u w:val="none"/>
          <w:vertAlign w:val="superscript"/>
        </w:rPr>
        <w:t>2</w:t>
      </w:r>
      <w:r w:rsidRPr="00AB7111">
        <w:rPr>
          <w:rFonts w:asciiTheme="minorHAnsi" w:hAnsiTheme="minorHAnsi" w:cstheme="minorHAnsi"/>
          <w:color w:val="000000"/>
          <w:sz w:val="22"/>
          <w:szCs w:val="22"/>
        </w:rPr>
        <w:t xml:space="preserve">.  </w:t>
      </w:r>
      <w:r w:rsidRPr="004D06BF">
        <w:rPr>
          <w:rFonts w:asciiTheme="minorHAnsi" w:hAnsiTheme="minorHAnsi" w:cstheme="minorHAnsi"/>
          <w:b/>
          <w:bCs/>
          <w:color w:val="000000"/>
          <w:sz w:val="22"/>
          <w:szCs w:val="22"/>
        </w:rPr>
        <w:t>International precedents</w:t>
      </w:r>
      <w:r w:rsidRPr="00AB7111">
        <w:rPr>
          <w:rFonts w:asciiTheme="minorHAnsi" w:hAnsiTheme="minorHAnsi" w:cstheme="minorHAnsi"/>
          <w:color w:val="000000"/>
          <w:sz w:val="22"/>
          <w:szCs w:val="22"/>
        </w:rPr>
        <w:t xml:space="preserve"> also exist - with numerous European countries, US States and New Zealand already recognising and formalising veterinarians as an essential service.</w:t>
      </w:r>
    </w:p>
    <w:p w14:paraId="13E6579A" w14:textId="58D72C27" w:rsidR="00F40307" w:rsidRPr="00AB7111" w:rsidRDefault="00966577" w:rsidP="00F40307">
      <w:pPr>
        <w:pStyle w:val="NormalWeb"/>
        <w:rPr>
          <w:rFonts w:asciiTheme="minorHAnsi" w:hAnsiTheme="minorHAnsi" w:cstheme="minorHAnsi"/>
          <w:color w:val="000000"/>
          <w:sz w:val="22"/>
          <w:szCs w:val="22"/>
        </w:rPr>
      </w:pPr>
      <w:r w:rsidRPr="00AB7111">
        <w:rPr>
          <w:rFonts w:asciiTheme="minorHAnsi" w:hAnsiTheme="minorHAnsi" w:cstheme="minorHAnsi"/>
          <w:color w:val="000000"/>
          <w:sz w:val="22"/>
          <w:szCs w:val="22"/>
        </w:rPr>
        <w:t xml:space="preserve">The Australian commonwealth and </w:t>
      </w:r>
      <w:r w:rsidR="007F4CE6" w:rsidRPr="00AB7111">
        <w:rPr>
          <w:rFonts w:asciiTheme="minorHAnsi" w:hAnsiTheme="minorHAnsi" w:cstheme="minorHAnsi"/>
          <w:color w:val="000000"/>
          <w:sz w:val="22"/>
          <w:szCs w:val="22"/>
        </w:rPr>
        <w:t xml:space="preserve">state </w:t>
      </w:r>
      <w:r w:rsidR="00183DEA" w:rsidRPr="00AB7111">
        <w:rPr>
          <w:rFonts w:asciiTheme="minorHAnsi" w:hAnsiTheme="minorHAnsi" w:cstheme="minorHAnsi"/>
          <w:color w:val="000000"/>
          <w:sz w:val="22"/>
          <w:szCs w:val="22"/>
        </w:rPr>
        <w:t>government</w:t>
      </w:r>
      <w:r w:rsidR="007F4CE6" w:rsidRPr="00AB7111">
        <w:rPr>
          <w:rFonts w:asciiTheme="minorHAnsi" w:hAnsiTheme="minorHAnsi" w:cstheme="minorHAnsi"/>
          <w:color w:val="000000"/>
          <w:sz w:val="22"/>
          <w:szCs w:val="22"/>
        </w:rPr>
        <w:t xml:space="preserve">s can be assured </w:t>
      </w:r>
      <w:r w:rsidR="00F40307" w:rsidRPr="00AB7111">
        <w:rPr>
          <w:rFonts w:asciiTheme="minorHAnsi" w:hAnsiTheme="minorHAnsi" w:cstheme="minorHAnsi"/>
          <w:color w:val="000000"/>
          <w:sz w:val="22"/>
          <w:szCs w:val="22"/>
        </w:rPr>
        <w:t>that veterinar</w:t>
      </w:r>
      <w:r w:rsidR="008A4D94" w:rsidRPr="00AB7111">
        <w:rPr>
          <w:rFonts w:asciiTheme="minorHAnsi" w:hAnsiTheme="minorHAnsi" w:cstheme="minorHAnsi"/>
          <w:color w:val="000000"/>
          <w:sz w:val="22"/>
          <w:szCs w:val="22"/>
        </w:rPr>
        <w:t xml:space="preserve">ians </w:t>
      </w:r>
      <w:r w:rsidR="00F40307" w:rsidRPr="00AB7111">
        <w:rPr>
          <w:rFonts w:asciiTheme="minorHAnsi" w:hAnsiTheme="minorHAnsi" w:cstheme="minorHAnsi"/>
          <w:color w:val="000000"/>
          <w:sz w:val="22"/>
          <w:szCs w:val="22"/>
        </w:rPr>
        <w:t xml:space="preserve">are taking </w:t>
      </w:r>
      <w:r w:rsidR="00A91BB1" w:rsidRPr="00AB7111">
        <w:rPr>
          <w:rFonts w:asciiTheme="minorHAnsi" w:hAnsiTheme="minorHAnsi" w:cstheme="minorHAnsi"/>
          <w:color w:val="000000"/>
          <w:sz w:val="22"/>
          <w:szCs w:val="22"/>
        </w:rPr>
        <w:t xml:space="preserve">seriously the absolute need to implement </w:t>
      </w:r>
      <w:r w:rsidR="00F40307" w:rsidRPr="00AB7111">
        <w:rPr>
          <w:rFonts w:asciiTheme="minorHAnsi" w:hAnsiTheme="minorHAnsi" w:cstheme="minorHAnsi"/>
          <w:color w:val="000000"/>
          <w:sz w:val="22"/>
          <w:szCs w:val="22"/>
        </w:rPr>
        <w:t>precautions t</w:t>
      </w:r>
      <w:r w:rsidR="00A91BB1" w:rsidRPr="00AB7111">
        <w:rPr>
          <w:rFonts w:asciiTheme="minorHAnsi" w:hAnsiTheme="minorHAnsi" w:cstheme="minorHAnsi"/>
          <w:color w:val="000000"/>
          <w:sz w:val="22"/>
          <w:szCs w:val="22"/>
        </w:rPr>
        <w:t>hat</w:t>
      </w:r>
      <w:r w:rsidR="00F40307" w:rsidRPr="00AB7111">
        <w:rPr>
          <w:rFonts w:asciiTheme="minorHAnsi" w:hAnsiTheme="minorHAnsi" w:cstheme="minorHAnsi"/>
          <w:color w:val="000000"/>
          <w:sz w:val="22"/>
          <w:szCs w:val="22"/>
        </w:rPr>
        <w:t xml:space="preserve"> reduce the risk of CO</w:t>
      </w:r>
      <w:r w:rsidR="008A4D94" w:rsidRPr="00AB7111">
        <w:rPr>
          <w:rFonts w:asciiTheme="minorHAnsi" w:hAnsiTheme="minorHAnsi" w:cstheme="minorHAnsi"/>
          <w:color w:val="000000"/>
          <w:sz w:val="22"/>
          <w:szCs w:val="22"/>
        </w:rPr>
        <w:t>V</w:t>
      </w:r>
      <w:r w:rsidR="00F40307" w:rsidRPr="00AB7111">
        <w:rPr>
          <w:rFonts w:asciiTheme="minorHAnsi" w:hAnsiTheme="minorHAnsi" w:cstheme="minorHAnsi"/>
          <w:color w:val="000000"/>
          <w:sz w:val="22"/>
          <w:szCs w:val="22"/>
        </w:rPr>
        <w:t xml:space="preserve">ID-19 transmission. These measures are consistent with the </w:t>
      </w:r>
      <w:r w:rsidR="008A4D94" w:rsidRPr="00AB7111">
        <w:rPr>
          <w:rFonts w:asciiTheme="minorHAnsi" w:hAnsiTheme="minorHAnsi" w:cstheme="minorHAnsi"/>
          <w:color w:val="000000"/>
          <w:sz w:val="22"/>
          <w:szCs w:val="22"/>
        </w:rPr>
        <w:t xml:space="preserve">recommendations of the </w:t>
      </w:r>
      <w:r w:rsidR="00A91BB1" w:rsidRPr="00AB7111">
        <w:rPr>
          <w:rFonts w:asciiTheme="minorHAnsi" w:hAnsiTheme="minorHAnsi" w:cstheme="minorHAnsi"/>
          <w:color w:val="000000"/>
          <w:sz w:val="22"/>
          <w:szCs w:val="22"/>
        </w:rPr>
        <w:t xml:space="preserve">federal and state health departments.  Copies of </w:t>
      </w:r>
      <w:r w:rsidR="00A91BB1" w:rsidRPr="007C612C">
        <w:rPr>
          <w:rFonts w:asciiTheme="minorHAnsi" w:hAnsiTheme="minorHAnsi" w:cstheme="minorHAnsi"/>
          <w:b/>
          <w:bCs/>
          <w:sz w:val="22"/>
          <w:szCs w:val="22"/>
        </w:rPr>
        <w:t>veterinary</w:t>
      </w:r>
      <w:r w:rsidR="007C612C">
        <w:rPr>
          <w:rFonts w:asciiTheme="minorHAnsi" w:hAnsiTheme="minorHAnsi" w:cstheme="minorHAnsi"/>
          <w:b/>
          <w:bCs/>
          <w:sz w:val="22"/>
          <w:szCs w:val="22"/>
        </w:rPr>
        <w:t>-</w:t>
      </w:r>
      <w:r w:rsidR="00A91BB1" w:rsidRPr="007C612C">
        <w:rPr>
          <w:rFonts w:asciiTheme="minorHAnsi" w:hAnsiTheme="minorHAnsi" w:cstheme="minorHAnsi"/>
          <w:b/>
          <w:bCs/>
          <w:sz w:val="22"/>
          <w:szCs w:val="22"/>
        </w:rPr>
        <w:t>specific infection control protocols and information sheets</w:t>
      </w:r>
      <w:r w:rsidR="007C612C" w:rsidRPr="007C612C">
        <w:rPr>
          <w:rFonts w:asciiTheme="minorHAnsi" w:hAnsiTheme="minorHAnsi" w:cstheme="minorHAnsi"/>
          <w:b/>
          <w:bCs/>
          <w:sz w:val="22"/>
          <w:szCs w:val="22"/>
          <w:vertAlign w:val="superscript"/>
        </w:rPr>
        <w:t>3</w:t>
      </w:r>
      <w:r w:rsidR="00A91BB1" w:rsidRPr="00AB7111">
        <w:rPr>
          <w:rFonts w:asciiTheme="minorHAnsi" w:hAnsiTheme="minorHAnsi" w:cstheme="minorHAnsi"/>
          <w:color w:val="000000"/>
          <w:sz w:val="22"/>
          <w:szCs w:val="22"/>
        </w:rPr>
        <w:t xml:space="preserve"> have been</w:t>
      </w:r>
      <w:r w:rsidR="00F40307" w:rsidRPr="00AB7111">
        <w:rPr>
          <w:rFonts w:asciiTheme="minorHAnsi" w:hAnsiTheme="minorHAnsi" w:cstheme="minorHAnsi"/>
          <w:color w:val="000000"/>
          <w:sz w:val="22"/>
          <w:szCs w:val="22"/>
        </w:rPr>
        <w:t xml:space="preserve"> distributed to the profession</w:t>
      </w:r>
      <w:r w:rsidR="00A91BB1" w:rsidRPr="00AB7111">
        <w:rPr>
          <w:rFonts w:asciiTheme="minorHAnsi" w:hAnsiTheme="minorHAnsi" w:cstheme="minorHAnsi"/>
          <w:color w:val="000000"/>
          <w:sz w:val="22"/>
          <w:szCs w:val="22"/>
        </w:rPr>
        <w:t xml:space="preserve"> by the AVA and veterinary boards</w:t>
      </w:r>
      <w:r w:rsidR="00F40307" w:rsidRPr="00AB7111">
        <w:rPr>
          <w:rFonts w:asciiTheme="minorHAnsi" w:hAnsiTheme="minorHAnsi" w:cstheme="minorHAnsi"/>
          <w:color w:val="000000"/>
          <w:sz w:val="22"/>
          <w:szCs w:val="22"/>
        </w:rPr>
        <w:t xml:space="preserve">. The measures include </w:t>
      </w:r>
      <w:r w:rsidR="00A91BB1" w:rsidRPr="00AB7111">
        <w:rPr>
          <w:rFonts w:asciiTheme="minorHAnsi" w:hAnsiTheme="minorHAnsi" w:cstheme="minorHAnsi"/>
          <w:color w:val="000000"/>
          <w:sz w:val="22"/>
          <w:szCs w:val="22"/>
        </w:rPr>
        <w:t>s</w:t>
      </w:r>
      <w:r w:rsidR="00F40307" w:rsidRPr="00AB7111">
        <w:rPr>
          <w:rFonts w:asciiTheme="minorHAnsi" w:hAnsiTheme="minorHAnsi" w:cstheme="minorHAnsi"/>
          <w:color w:val="000000"/>
          <w:sz w:val="22"/>
          <w:szCs w:val="22"/>
        </w:rPr>
        <w:t>ocial distancing via client and staff management</w:t>
      </w:r>
      <w:r w:rsidR="00A91BB1" w:rsidRPr="00AB7111">
        <w:rPr>
          <w:rFonts w:asciiTheme="minorHAnsi" w:hAnsiTheme="minorHAnsi" w:cstheme="minorHAnsi"/>
          <w:color w:val="000000"/>
          <w:sz w:val="22"/>
          <w:szCs w:val="22"/>
        </w:rPr>
        <w:t xml:space="preserve"> and </w:t>
      </w:r>
      <w:r w:rsidR="00F40307" w:rsidRPr="00AB7111">
        <w:rPr>
          <w:rFonts w:asciiTheme="minorHAnsi" w:hAnsiTheme="minorHAnsi" w:cstheme="minorHAnsi"/>
          <w:color w:val="000000"/>
          <w:sz w:val="22"/>
          <w:szCs w:val="22"/>
        </w:rPr>
        <w:t xml:space="preserve">promoting and enforcing hygienic practices. Contingencies are also being put in place for managing animals of owners either at high risk or infected </w:t>
      </w:r>
      <w:r w:rsidR="003A30DE" w:rsidRPr="00AB7111">
        <w:rPr>
          <w:rFonts w:asciiTheme="minorHAnsi" w:hAnsiTheme="minorHAnsi" w:cstheme="minorHAnsi"/>
          <w:color w:val="000000"/>
          <w:sz w:val="22"/>
          <w:szCs w:val="22"/>
        </w:rPr>
        <w:t>by</w:t>
      </w:r>
      <w:r w:rsidR="00F40307" w:rsidRPr="00AB7111">
        <w:rPr>
          <w:rFonts w:asciiTheme="minorHAnsi" w:hAnsiTheme="minorHAnsi" w:cstheme="minorHAnsi"/>
          <w:color w:val="000000"/>
          <w:sz w:val="22"/>
          <w:szCs w:val="22"/>
        </w:rPr>
        <w:t xml:space="preserve"> COVID-19.</w:t>
      </w:r>
    </w:p>
    <w:p w14:paraId="06BB5C22" w14:textId="4F1AC33A" w:rsidR="00F40307" w:rsidRPr="00AB7111" w:rsidRDefault="00F40307" w:rsidP="00F40307">
      <w:pPr>
        <w:pStyle w:val="NormalWeb"/>
        <w:rPr>
          <w:rFonts w:asciiTheme="minorHAnsi" w:hAnsiTheme="minorHAnsi" w:cstheme="minorHAnsi"/>
          <w:color w:val="000000"/>
          <w:sz w:val="22"/>
          <w:szCs w:val="22"/>
        </w:rPr>
      </w:pPr>
      <w:r w:rsidRPr="00AB7111">
        <w:rPr>
          <w:rFonts w:asciiTheme="minorHAnsi" w:hAnsiTheme="minorHAnsi" w:cstheme="minorHAnsi"/>
          <w:color w:val="000000"/>
          <w:sz w:val="22"/>
          <w:szCs w:val="22"/>
        </w:rPr>
        <w:t xml:space="preserve">On behalf of </w:t>
      </w:r>
      <w:r w:rsidR="00A91BB1" w:rsidRPr="00AB7111">
        <w:rPr>
          <w:rFonts w:asciiTheme="minorHAnsi" w:hAnsiTheme="minorHAnsi" w:cstheme="minorHAnsi"/>
          <w:color w:val="000000"/>
          <w:sz w:val="22"/>
          <w:szCs w:val="22"/>
        </w:rPr>
        <w:t xml:space="preserve">the veterinary profession </w:t>
      </w:r>
      <w:r w:rsidR="00B564CC" w:rsidRPr="00AB7111">
        <w:rPr>
          <w:rFonts w:asciiTheme="minorHAnsi" w:hAnsiTheme="minorHAnsi" w:cstheme="minorHAnsi"/>
          <w:color w:val="000000"/>
          <w:sz w:val="22"/>
          <w:szCs w:val="22"/>
        </w:rPr>
        <w:t>and broader veterinary industry with</w:t>
      </w:r>
      <w:r w:rsidR="00A91BB1" w:rsidRPr="00AB7111">
        <w:rPr>
          <w:rFonts w:asciiTheme="minorHAnsi" w:hAnsiTheme="minorHAnsi" w:cstheme="minorHAnsi"/>
          <w:color w:val="000000"/>
          <w:sz w:val="22"/>
          <w:szCs w:val="22"/>
        </w:rPr>
        <w:t>in Australia</w:t>
      </w:r>
      <w:r w:rsidR="00A97F91" w:rsidRPr="00AB7111">
        <w:rPr>
          <w:rFonts w:asciiTheme="minorHAnsi" w:hAnsiTheme="minorHAnsi" w:cstheme="minorHAnsi"/>
          <w:color w:val="000000"/>
          <w:sz w:val="22"/>
          <w:szCs w:val="22"/>
        </w:rPr>
        <w:t>,</w:t>
      </w:r>
      <w:r w:rsidRPr="00AB7111">
        <w:rPr>
          <w:rFonts w:asciiTheme="minorHAnsi" w:hAnsiTheme="minorHAnsi" w:cstheme="minorHAnsi"/>
          <w:color w:val="000000"/>
          <w:sz w:val="22"/>
          <w:szCs w:val="22"/>
        </w:rPr>
        <w:t xml:space="preserve"> I respectfully request that veterinarians be classified as</w:t>
      </w:r>
      <w:r w:rsidR="00A91BB1" w:rsidRPr="00AB7111">
        <w:rPr>
          <w:rFonts w:asciiTheme="minorHAnsi" w:hAnsiTheme="minorHAnsi" w:cstheme="minorHAnsi"/>
          <w:color w:val="000000"/>
          <w:sz w:val="22"/>
          <w:szCs w:val="22"/>
        </w:rPr>
        <w:t xml:space="preserve"> essential service providers in the event of a national lockdown at any stage of the C</w:t>
      </w:r>
      <w:r w:rsidR="00A97F91" w:rsidRPr="00AB7111">
        <w:rPr>
          <w:rFonts w:asciiTheme="minorHAnsi" w:hAnsiTheme="minorHAnsi" w:cstheme="minorHAnsi"/>
          <w:color w:val="000000"/>
          <w:sz w:val="22"/>
          <w:szCs w:val="22"/>
        </w:rPr>
        <w:t>OVID</w:t>
      </w:r>
      <w:r w:rsidR="00B564CC" w:rsidRPr="00AB7111">
        <w:rPr>
          <w:rFonts w:asciiTheme="minorHAnsi" w:hAnsiTheme="minorHAnsi" w:cstheme="minorHAnsi"/>
          <w:color w:val="000000"/>
          <w:sz w:val="22"/>
          <w:szCs w:val="22"/>
        </w:rPr>
        <w:t>-</w:t>
      </w:r>
      <w:r w:rsidR="00A91BB1" w:rsidRPr="00AB7111">
        <w:rPr>
          <w:rFonts w:asciiTheme="minorHAnsi" w:hAnsiTheme="minorHAnsi" w:cstheme="minorHAnsi"/>
          <w:color w:val="000000"/>
          <w:sz w:val="22"/>
          <w:szCs w:val="22"/>
        </w:rPr>
        <w:t>19 pandemic response.</w:t>
      </w:r>
    </w:p>
    <w:p w14:paraId="5CCA25C5" w14:textId="10989E78" w:rsidR="00F40307" w:rsidRPr="00AB7111" w:rsidRDefault="00F40307" w:rsidP="00F40307">
      <w:pPr>
        <w:pStyle w:val="NormalWeb"/>
        <w:rPr>
          <w:rFonts w:asciiTheme="minorHAnsi" w:hAnsiTheme="minorHAnsi" w:cstheme="minorHAnsi"/>
          <w:color w:val="000000"/>
          <w:sz w:val="22"/>
          <w:szCs w:val="22"/>
        </w:rPr>
      </w:pPr>
      <w:r w:rsidRPr="00AB7111">
        <w:rPr>
          <w:rFonts w:asciiTheme="minorHAnsi" w:hAnsiTheme="minorHAnsi" w:cstheme="minorHAnsi"/>
          <w:color w:val="000000"/>
          <w:sz w:val="22"/>
          <w:szCs w:val="22"/>
        </w:rPr>
        <w:t>I am available to discuss this request with you and look forward to your response</w:t>
      </w:r>
      <w:r w:rsidR="006A13C7" w:rsidRPr="00AB7111">
        <w:rPr>
          <w:rFonts w:asciiTheme="minorHAnsi" w:hAnsiTheme="minorHAnsi" w:cstheme="minorHAnsi"/>
          <w:color w:val="000000"/>
          <w:sz w:val="22"/>
          <w:szCs w:val="22"/>
        </w:rPr>
        <w:t>.</w:t>
      </w:r>
    </w:p>
    <w:p w14:paraId="5217D0DB" w14:textId="453E92CE" w:rsidR="00F40307" w:rsidRPr="00AB7111" w:rsidRDefault="006A13C7" w:rsidP="00F40307">
      <w:pPr>
        <w:pStyle w:val="NormalWeb"/>
        <w:rPr>
          <w:rFonts w:asciiTheme="minorHAnsi" w:hAnsiTheme="minorHAnsi"/>
          <w:color w:val="000000"/>
          <w:sz w:val="22"/>
          <w:szCs w:val="22"/>
        </w:rPr>
      </w:pPr>
      <w:r w:rsidRPr="00AB7111">
        <w:rPr>
          <w:rFonts w:asciiTheme="minorHAnsi" w:hAnsiTheme="minorHAnsi" w:cstheme="minorHAnsi"/>
          <w:color w:val="000000"/>
          <w:sz w:val="22"/>
          <w:szCs w:val="22"/>
        </w:rPr>
        <w:t>Regards</w:t>
      </w:r>
      <w:r w:rsidR="00F40307" w:rsidRPr="00AB7111">
        <w:rPr>
          <w:rFonts w:asciiTheme="minorHAnsi" w:hAnsiTheme="minorHAnsi" w:cstheme="minorHAnsi"/>
          <w:color w:val="000000"/>
          <w:sz w:val="22"/>
          <w:szCs w:val="22"/>
        </w:rPr>
        <w:t>,</w:t>
      </w:r>
    </w:p>
    <w:p w14:paraId="76B436AD" w14:textId="7F8377A1" w:rsidR="00F86B7F" w:rsidRDefault="008F04F3">
      <w:r>
        <w:t>[Name]</w:t>
      </w:r>
    </w:p>
    <w:p w14:paraId="71915A57" w14:textId="69C942E1" w:rsidR="008F04F3" w:rsidRDefault="008F04F3">
      <w:r>
        <w:t>[Veterinary Practice if applicable]</w:t>
      </w:r>
    </w:p>
    <w:p w14:paraId="3F5F99FA" w14:textId="69179EFB" w:rsidR="008F04F3" w:rsidRDefault="008F04F3">
      <w:r>
        <w:t>[STATE and POSTCODE]</w:t>
      </w:r>
    </w:p>
    <w:p w14:paraId="4A3AFCF1" w14:textId="3D9F1330" w:rsidR="008F04F3" w:rsidRDefault="008F04F3">
      <w:r>
        <w:t>[email address]</w:t>
      </w:r>
    </w:p>
    <w:p w14:paraId="1AAFF2E1" w14:textId="51C5B7BF" w:rsidR="007C612C" w:rsidRDefault="007C612C"/>
    <w:p w14:paraId="29270396" w14:textId="77777777" w:rsidR="007C612C" w:rsidRDefault="007C612C"/>
    <w:p w14:paraId="480480BF" w14:textId="3C183BBD" w:rsidR="007C612C" w:rsidRDefault="007C612C" w:rsidP="007C612C">
      <w:pPr>
        <w:pStyle w:val="ListParagraph"/>
        <w:numPr>
          <w:ilvl w:val="0"/>
          <w:numId w:val="1"/>
        </w:numPr>
        <w:spacing w:after="120"/>
        <w:ind w:left="714" w:hanging="357"/>
        <w:contextualSpacing w:val="0"/>
      </w:pPr>
      <w:r>
        <w:t xml:space="preserve">AVA Submission – Vets as Essential Services: </w:t>
      </w:r>
      <w:hyperlink r:id="rId7" w:history="1">
        <w:r w:rsidRPr="002A0F8F">
          <w:rPr>
            <w:rStyle w:val="Hyperlink"/>
          </w:rPr>
          <w:t>https://www.ava.com.au/siteassets/resources/coronavirus/ava---veterinarians-as-an-essential-service---covid-19.pdf</w:t>
        </w:r>
      </w:hyperlink>
    </w:p>
    <w:p w14:paraId="7591CB24" w14:textId="4E8216D2" w:rsidR="007C612C" w:rsidRDefault="007C612C" w:rsidP="007C612C">
      <w:pPr>
        <w:pStyle w:val="ListParagraph"/>
        <w:numPr>
          <w:ilvl w:val="0"/>
          <w:numId w:val="1"/>
        </w:numPr>
        <w:spacing w:after="120"/>
        <w:ind w:left="714" w:hanging="357"/>
        <w:contextualSpacing w:val="0"/>
      </w:pPr>
      <w:r>
        <w:t xml:space="preserve">OIE and WVA statement – Vets as Essential Services: </w:t>
      </w:r>
      <w:hyperlink r:id="rId8" w:history="1">
        <w:r w:rsidRPr="002A0F8F">
          <w:rPr>
            <w:rStyle w:val="Hyperlink"/>
          </w:rPr>
          <w:t>https://www.oie.int/en/for-the-media/press-releases/detail/article/covid-19-and-veterinary-activities-designated-as-essential/</w:t>
        </w:r>
      </w:hyperlink>
    </w:p>
    <w:p w14:paraId="4D3A6B82" w14:textId="2E29FA35" w:rsidR="007C612C" w:rsidRDefault="007C612C" w:rsidP="007C612C">
      <w:pPr>
        <w:pStyle w:val="ListParagraph"/>
        <w:numPr>
          <w:ilvl w:val="0"/>
          <w:numId w:val="1"/>
        </w:numPr>
        <w:spacing w:after="120"/>
        <w:ind w:left="714" w:hanging="357"/>
        <w:contextualSpacing w:val="0"/>
      </w:pPr>
      <w:r>
        <w:t xml:space="preserve">Veterinary infection prevention documents: </w:t>
      </w:r>
      <w:hyperlink r:id="rId9" w:history="1">
        <w:r w:rsidRPr="002A0F8F">
          <w:rPr>
            <w:rStyle w:val="Hyperlink"/>
          </w:rPr>
          <w:t>https://www.ava.com.au/coronavirus/</w:t>
        </w:r>
      </w:hyperlink>
    </w:p>
    <w:p w14:paraId="38DB9D65" w14:textId="77777777" w:rsidR="007C612C" w:rsidRPr="00AB7111" w:rsidRDefault="007C612C" w:rsidP="007C612C">
      <w:pPr>
        <w:pStyle w:val="ListParagraph"/>
      </w:pPr>
    </w:p>
    <w:sectPr w:rsidR="007C612C" w:rsidRPr="00AB7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7839"/>
    <w:multiLevelType w:val="hybridMultilevel"/>
    <w:tmpl w:val="370C1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07"/>
    <w:rsid w:val="000F4BA4"/>
    <w:rsid w:val="00183DEA"/>
    <w:rsid w:val="001D44B5"/>
    <w:rsid w:val="00242F3A"/>
    <w:rsid w:val="002C04D6"/>
    <w:rsid w:val="003A30DE"/>
    <w:rsid w:val="004D06BF"/>
    <w:rsid w:val="00661E19"/>
    <w:rsid w:val="006A13C7"/>
    <w:rsid w:val="006F2559"/>
    <w:rsid w:val="007C612C"/>
    <w:rsid w:val="007F4CE6"/>
    <w:rsid w:val="008A4D94"/>
    <w:rsid w:val="008F04F3"/>
    <w:rsid w:val="00966577"/>
    <w:rsid w:val="00A57E55"/>
    <w:rsid w:val="00A91BB1"/>
    <w:rsid w:val="00A97F91"/>
    <w:rsid w:val="00AB7111"/>
    <w:rsid w:val="00B564CC"/>
    <w:rsid w:val="00CB7AC5"/>
    <w:rsid w:val="00DA01C7"/>
    <w:rsid w:val="00F40307"/>
    <w:rsid w:val="00F86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3726"/>
  <w15:chartTrackingRefBased/>
  <w15:docId w15:val="{54DD027E-2595-40EC-B718-6EB0E471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3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97F91"/>
    <w:rPr>
      <w:color w:val="0563C1" w:themeColor="hyperlink"/>
      <w:u w:val="single"/>
    </w:rPr>
  </w:style>
  <w:style w:type="character" w:styleId="UnresolvedMention">
    <w:name w:val="Unresolved Mention"/>
    <w:basedOn w:val="DefaultParagraphFont"/>
    <w:uiPriority w:val="99"/>
    <w:semiHidden/>
    <w:unhideWhenUsed/>
    <w:rsid w:val="00A97F91"/>
    <w:rPr>
      <w:color w:val="605E5C"/>
      <w:shd w:val="clear" w:color="auto" w:fill="E1DFDD"/>
    </w:rPr>
  </w:style>
  <w:style w:type="character" w:styleId="FollowedHyperlink">
    <w:name w:val="FollowedHyperlink"/>
    <w:basedOn w:val="DefaultParagraphFont"/>
    <w:uiPriority w:val="99"/>
    <w:semiHidden/>
    <w:unhideWhenUsed/>
    <w:rsid w:val="00AB7111"/>
    <w:rPr>
      <w:color w:val="954F72" w:themeColor="followedHyperlink"/>
      <w:u w:val="single"/>
    </w:rPr>
  </w:style>
  <w:style w:type="paragraph" w:styleId="ListParagraph">
    <w:name w:val="List Paragraph"/>
    <w:basedOn w:val="Normal"/>
    <w:uiPriority w:val="34"/>
    <w:qFormat/>
    <w:rsid w:val="007C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e.int/en/for-the-media/press-releases/detail/article/covid-19-and-veterinary-activities-designated-as-essential/" TargetMode="External"/><Relationship Id="rId3" Type="http://schemas.openxmlformats.org/officeDocument/2006/relationships/settings" Target="settings.xml"/><Relationship Id="rId7" Type="http://schemas.openxmlformats.org/officeDocument/2006/relationships/hyperlink" Target="https://www.ava.com.au/siteassets/resources/coronavirus/ava---veterinarians-as-an-essential-service---covid-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Littleproud.MP@aph.gov.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va.com.a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Parry</dc:creator>
  <cp:keywords/>
  <dc:description/>
  <cp:lastModifiedBy>Barbara Vallejos</cp:lastModifiedBy>
  <cp:revision>2</cp:revision>
  <dcterms:created xsi:type="dcterms:W3CDTF">2020-03-25T05:04:00Z</dcterms:created>
  <dcterms:modified xsi:type="dcterms:W3CDTF">2020-03-25T05:04:00Z</dcterms:modified>
</cp:coreProperties>
</file>